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F0" w:rsidRDefault="00E360F0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0F0" w:rsidRDefault="00E360F0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0F0" w:rsidRDefault="00E360F0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0F0" w:rsidRDefault="00E360F0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0F0" w:rsidRDefault="00E360F0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0F0" w:rsidRDefault="00E360F0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60F0" w:rsidRDefault="006D3B92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KOMIKSŲ KONKURSO, SKIRTO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DARNAUS VYSTYMOSI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TIKSLAMS,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NUOSTATAI</w:t>
      </w:r>
      <w:proofErr w:type="gramEnd"/>
    </w:p>
    <w:p w:rsidR="00E360F0" w:rsidRDefault="00E360F0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E360F0" w:rsidRDefault="006D3B92">
      <w:pPr>
        <w:tabs>
          <w:tab w:val="left" w:pos="65"/>
        </w:tabs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Konkurso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organizatorius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Lietuvos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vaikų</w:t>
      </w:r>
      <w:proofErr w:type="spellEnd"/>
      <w:r>
        <w:rPr>
          <w:rFonts w:ascii="Times New Roman" w:eastAsia="Times New Roman" w:hAnsi="Times New Roman" w:cs="Times New Roman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</w:rPr>
        <w:t>jaunimo</w:t>
      </w:r>
      <w:proofErr w:type="spellEnd"/>
      <w:r>
        <w:rPr>
          <w:rFonts w:ascii="Times New Roman" w:eastAsia="Times New Roman" w:hAnsi="Times New Roman" w:cs="Times New Roman"/>
        </w:rPr>
        <w:t xml:space="preserve"> centras. </w:t>
      </w:r>
    </w:p>
    <w:p w:rsidR="00E360F0" w:rsidRDefault="00E360F0">
      <w:pPr>
        <w:tabs>
          <w:tab w:val="left" w:pos="65"/>
        </w:tabs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I. KONKURSO TIKSLAI IR UŽDAVINIAI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Formuoti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vaikų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jaunuolių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atsakingumą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vykstančius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pasaulio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pokyčius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Skatinti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pažinti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Darnaus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vystymosi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tikslus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ir </w:t>
      </w:r>
      <w:proofErr w:type="spellStart"/>
      <w:r>
        <w:rPr>
          <w:rFonts w:ascii="Times New Roman" w:eastAsia="Times New Roman" w:hAnsi="Times New Roman" w:cs="Times New Roman"/>
        </w:rPr>
        <w:t>prisidėti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įgyvendinimo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Padėti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vaikams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jaunuoliams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suvokti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kad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kiekvienas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galime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prisidėti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pasaulio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pokyčių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2.4.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Sudaryti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sąlygas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vaikams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jaunuoliams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kūrybiškai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perteikti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</w:t>
      </w:r>
      <w:r>
        <w:rPr>
          <w:rFonts w:ascii="Times New Roman" w:eastAsia="Times New Roman" w:hAnsi="Times New Roman" w:cs="Times New Roman"/>
          <w:color w:val="000000"/>
        </w:rPr>
        <w:t>vo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požiūrį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apie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pasaulio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problemų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sprendimo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būdus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II. KONKURSE GALI DALYVAUTI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Ikimokyklinių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ugdymo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įstaigų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bendrojo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lavinimo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mokyklų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neformaliojo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švietimo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formalųjį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švietimą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papildančio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ugdymo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įstaigų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taip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savarankiškai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dalyvaujantys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vaikai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jaunimas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Amžiaus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grupės</w:t>
      </w:r>
      <w:proofErr w:type="spellEnd"/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grupė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 w:rsidR="0053737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metų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grupė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</w:t>
      </w:r>
      <w:r w:rsidR="0053737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metų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grupė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 w:rsidR="0053737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14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metų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IV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grupė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</w:t>
      </w:r>
      <w:r w:rsidR="00537375">
        <w:rPr>
          <w:rFonts w:ascii="Times New Roman" w:eastAsia="Times New Roman" w:hAnsi="Times New Roman" w:cs="Times New Roman"/>
          <w:color w:val="000000"/>
        </w:rPr>
        <w:t>–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19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metų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IV. REIKALAVIMAI DARBAMS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Konkursui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pateikti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būti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original</w:t>
      </w:r>
      <w:r>
        <w:rPr>
          <w:rFonts w:ascii="Times New Roman" w:eastAsia="Times New Roman" w:hAnsi="Times New Roman" w:cs="Times New Roman"/>
        </w:rPr>
        <w:t>ū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autoriaus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savarankiškai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sukurti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ir </w:t>
      </w:r>
      <w:proofErr w:type="spellStart"/>
      <w:r>
        <w:rPr>
          <w:rFonts w:ascii="Times New Roman" w:eastAsia="Times New Roman" w:hAnsi="Times New Roman" w:cs="Times New Roman"/>
        </w:rPr>
        <w:t>susiję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pasirinktu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darnaus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vystymosi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tikslu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(https://lvjc.lt/media/files/Darnaus_vystymosi_tikslai.pdf). 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Komiksai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gali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būti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atlikti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bet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kokia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technika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guašu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akvarele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aliejumi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spalvotais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pieštukais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kreidelėmis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flomasteriais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kompiuterinėmis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priemonė</w:t>
      </w:r>
      <w:r>
        <w:rPr>
          <w:rFonts w:ascii="Times New Roman" w:eastAsia="Times New Roman" w:hAnsi="Times New Roman" w:cs="Times New Roman"/>
          <w:color w:val="000000"/>
        </w:rPr>
        <w:t>mis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asmeniškai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darytomis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nuotraukomis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koliažais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kt.;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skaičius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ribojamas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vieno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vaiko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vienas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</w:t>
      </w:r>
      <w:proofErr w:type="spellStart"/>
      <w:r>
        <w:rPr>
          <w:rFonts w:ascii="Times New Roman" w:eastAsia="Times New Roman" w:hAnsi="Times New Roman" w:cs="Times New Roman"/>
        </w:rPr>
        <w:t>Konkursinis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darbas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būti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užbaigtas</w:t>
      </w:r>
      <w:proofErr w:type="spellEnd"/>
      <w:r>
        <w:rPr>
          <w:rFonts w:ascii="Times New Roman" w:eastAsia="Times New Roman" w:hAnsi="Times New Roman" w:cs="Times New Roman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</w:rPr>
        <w:t>turėti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meninę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formą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atitikti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estetinius</w:t>
      </w:r>
      <w:proofErr w:type="spellEnd"/>
      <w:r>
        <w:rPr>
          <w:rFonts w:ascii="Times New Roman" w:eastAsia="Times New Roman" w:hAnsi="Times New Roman" w:cs="Times New Roman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</w:rPr>
        <w:t>etinius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reikalavimus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360F0" w:rsidRDefault="006D3B92">
      <w:pPr>
        <w:widowControl/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4.5. </w:t>
      </w:r>
      <w:proofErr w:type="spellStart"/>
      <w:r>
        <w:rPr>
          <w:rFonts w:ascii="Times New Roman" w:eastAsia="Times New Roman" w:hAnsi="Times New Roman" w:cs="Times New Roman"/>
        </w:rPr>
        <w:t>Sukurtas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komik</w:t>
      </w:r>
      <w:r>
        <w:rPr>
          <w:rFonts w:ascii="Times New Roman" w:eastAsia="Times New Roman" w:hAnsi="Times New Roman" w:cs="Times New Roman"/>
        </w:rPr>
        <w:t>sas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būti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paviešintas</w:t>
      </w:r>
      <w:proofErr w:type="spellEnd"/>
      <w:r>
        <w:rPr>
          <w:rFonts w:ascii="Times New Roman" w:eastAsia="Times New Roman" w:hAnsi="Times New Roman" w:cs="Times New Roman"/>
        </w:rPr>
        <w:t xml:space="preserve"> mokyklos </w:t>
      </w:r>
      <w:proofErr w:type="spellStart"/>
      <w:r>
        <w:rPr>
          <w:rFonts w:ascii="Times New Roman" w:eastAsia="Times New Roman" w:hAnsi="Times New Roman" w:cs="Times New Roman"/>
        </w:rPr>
        <w:t>facebook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tinklalapyje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iki</w:t>
      </w:r>
      <w:proofErr w:type="spellEnd"/>
      <w:r>
        <w:rPr>
          <w:rFonts w:ascii="Times New Roman" w:eastAsia="Times New Roman" w:hAnsi="Times New Roman" w:cs="Times New Roman"/>
        </w:rPr>
        <w:t xml:space="preserve"> 11.26 d.:</w:t>
      </w:r>
    </w:p>
    <w:p w:rsidR="00E360F0" w:rsidRDefault="006D3B92">
      <w:pPr>
        <w:widowControl/>
        <w:spacing w:after="200" w:line="276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           Facebook </w:t>
      </w:r>
      <w:proofErr w:type="spellStart"/>
      <w:r>
        <w:rPr>
          <w:rFonts w:ascii="Times New Roman" w:eastAsia="Times New Roman" w:hAnsi="Times New Roman" w:cs="Times New Roman"/>
        </w:rPr>
        <w:t>įraše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pažymėti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puslapį</w:t>
      </w:r>
      <w:proofErr w:type="spellEnd"/>
      <w:r>
        <w:rPr>
          <w:rFonts w:ascii="Times New Roman" w:eastAsia="Times New Roman" w:hAnsi="Times New Roman" w:cs="Times New Roman"/>
        </w:rPr>
        <w:t xml:space="preserve"> Darni </w:t>
      </w:r>
      <w:proofErr w:type="spellStart"/>
      <w:r>
        <w:rPr>
          <w:rFonts w:ascii="Times New Roman" w:eastAsia="Times New Roman" w:hAnsi="Times New Roman" w:cs="Times New Roman"/>
        </w:rPr>
        <w:t>mokykla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rašant</w:t>
      </w:r>
      <w:proofErr w:type="spellEnd"/>
      <w:r>
        <w:rPr>
          <w:rFonts w:ascii="Times New Roman" w:eastAsia="Times New Roman" w:hAnsi="Times New Roman" w:cs="Times New Roman"/>
        </w:rPr>
        <w:t xml:space="preserve"> @ </w:t>
      </w:r>
      <w:proofErr w:type="spellStart"/>
      <w:r>
        <w:rPr>
          <w:rFonts w:ascii="Times New Roman" w:eastAsia="Times New Roman" w:hAnsi="Times New Roman" w:cs="Times New Roman"/>
        </w:rPr>
        <w:t>ženklą</w:t>
      </w:r>
      <w:proofErr w:type="spellEnd"/>
      <w:r>
        <w:rPr>
          <w:rFonts w:ascii="Times New Roman" w:eastAsia="Times New Roman" w:hAnsi="Times New Roman" w:cs="Times New Roman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</w:rPr>
        <w:t>pasirenkant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Darnios</w:t>
      </w:r>
      <w:proofErr w:type="spellEnd"/>
      <w:r>
        <w:rPr>
          <w:rFonts w:ascii="Times New Roman" w:eastAsia="Times New Roman" w:hAnsi="Times New Roman" w:cs="Times New Roman"/>
        </w:rPr>
        <w:t xml:space="preserve"> mokyklos Facebook </w:t>
      </w:r>
      <w:proofErr w:type="spellStart"/>
      <w:r>
        <w:rPr>
          <w:rFonts w:ascii="Times New Roman" w:eastAsia="Times New Roman" w:hAnsi="Times New Roman" w:cs="Times New Roman"/>
        </w:rPr>
        <w:t>profilį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E360F0" w:rsidRDefault="006D3B92">
      <w:pPr>
        <w:widowControl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            </w:t>
      </w:r>
      <w:proofErr w:type="spellStart"/>
      <w:r>
        <w:rPr>
          <w:rFonts w:ascii="Times New Roman" w:eastAsia="Times New Roman" w:hAnsi="Times New Roman" w:cs="Times New Roman"/>
        </w:rPr>
        <w:t>Įraše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pridėti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žymą</w:t>
      </w:r>
      <w:proofErr w:type="spellEnd"/>
      <w:r>
        <w:rPr>
          <w:rFonts w:ascii="Times New Roman" w:eastAsia="Times New Roman" w:hAnsi="Times New Roman" w:cs="Times New Roman"/>
        </w:rPr>
        <w:t xml:space="preserve"> #</w:t>
      </w:r>
      <w:proofErr w:type="spellStart"/>
      <w:r>
        <w:rPr>
          <w:rFonts w:ascii="Times New Roman" w:eastAsia="Times New Roman" w:hAnsi="Times New Roman" w:cs="Times New Roman"/>
        </w:rPr>
        <w:t>darni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mokykla</w:t>
      </w:r>
      <w:proofErr w:type="spellEnd"/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V. DARBŲ VERTINIMAS IR LAUREATŲ APDOVANOJIMAS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Konkursui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pateiktus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vertins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organizatorių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atstovų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komisija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pagal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amžiaus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grupes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5.2.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geriausių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autorių</w:t>
      </w:r>
      <w:proofErr w:type="spellEnd"/>
      <w:r>
        <w:rPr>
          <w:rFonts w:ascii="Times New Roman" w:eastAsia="Times New Roman" w:hAnsi="Times New Roman" w:cs="Times New Roman"/>
        </w:rPr>
        <w:t xml:space="preserve">, po 3 </w:t>
      </w:r>
      <w:proofErr w:type="spellStart"/>
      <w:r>
        <w:rPr>
          <w:rFonts w:ascii="Times New Roman" w:eastAsia="Times New Roman" w:hAnsi="Times New Roman" w:cs="Times New Roman"/>
        </w:rPr>
        <w:t>iš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kiekvienos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amžiaus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grupės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bus </w:t>
      </w:r>
      <w:proofErr w:type="spellStart"/>
      <w:r>
        <w:rPr>
          <w:rFonts w:ascii="Times New Roman" w:eastAsia="Times New Roman" w:hAnsi="Times New Roman" w:cs="Times New Roman"/>
        </w:rPr>
        <w:t>apdovanoti</w:t>
      </w:r>
      <w:proofErr w:type="spellEnd"/>
      <w:r>
        <w:rPr>
          <w:rFonts w:ascii="Times New Roman" w:eastAsia="Times New Roman" w:hAnsi="Times New Roman" w:cs="Times New Roman"/>
        </w:rPr>
        <w:t xml:space="preserve"> I, II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III </w:t>
      </w:r>
      <w:proofErr w:type="spellStart"/>
      <w:r>
        <w:rPr>
          <w:rFonts w:ascii="Times New Roman" w:eastAsia="Times New Roman" w:hAnsi="Times New Roman" w:cs="Times New Roman"/>
        </w:rPr>
        <w:t>vietos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diplomais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organizatorių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simbolinėmis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dovanomis</w:t>
      </w:r>
      <w:proofErr w:type="spellEnd"/>
      <w:r>
        <w:rPr>
          <w:rFonts w:ascii="Times New Roman" w:eastAsia="Times New Roman" w:hAnsi="Times New Roman" w:cs="Times New Roman"/>
        </w:rPr>
        <w:t xml:space="preserve">, o </w:t>
      </w:r>
      <w:proofErr w:type="spellStart"/>
      <w:r>
        <w:rPr>
          <w:rFonts w:ascii="Times New Roman" w:eastAsia="Times New Roman" w:hAnsi="Times New Roman" w:cs="Times New Roman"/>
        </w:rPr>
        <w:t>jų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darbai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bus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viešinami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LVJC </w:t>
      </w:r>
      <w:proofErr w:type="spellStart"/>
      <w:r>
        <w:rPr>
          <w:rFonts w:ascii="Times New Roman" w:eastAsia="Times New Roman" w:hAnsi="Times New Roman" w:cs="Times New Roman"/>
        </w:rPr>
        <w:t>turimose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internetinėse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platformose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socialiniuose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tinkluose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Visiems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dalyviams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užsiregistravusiems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u w:val="single"/>
          </w:rPr>
          <w:t xml:space="preserve">google </w:t>
        </w:r>
        <w:proofErr w:type="spellStart"/>
        <w:r>
          <w:rPr>
            <w:rFonts w:ascii="Times New Roman" w:eastAsia="Times New Roman" w:hAnsi="Times New Roman" w:cs="Times New Roman"/>
            <w:color w:val="000000"/>
            <w:u w:val="single"/>
          </w:rPr>
          <w:t>formoje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</w:rPr>
        <w:t xml:space="preserve">, po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bus </w:t>
      </w:r>
      <w:proofErr w:type="spellStart"/>
      <w:r>
        <w:rPr>
          <w:rFonts w:ascii="Times New Roman" w:eastAsia="Times New Roman" w:hAnsi="Times New Roman" w:cs="Times New Roman"/>
        </w:rPr>
        <w:t>išsiųstos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elektroninės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padėkos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5.5.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rezultatai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nurodant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autoriaus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vardą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pavardę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amžių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mokymosi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įstaigą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mokytojo</w:t>
      </w:r>
      <w:proofErr w:type="spellEnd"/>
      <w:r>
        <w:rPr>
          <w:rFonts w:ascii="Times New Roman" w:eastAsia="Times New Roman" w:hAnsi="Times New Roman" w:cs="Times New Roman"/>
          <w:color w:val="000000"/>
        </w:rPr>
        <w:t>(-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vardą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pavardę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atskiru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šių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duomenų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subjektų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sutikim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pateikt</w:t>
      </w:r>
      <w:r>
        <w:rPr>
          <w:rFonts w:ascii="Times New Roman" w:eastAsia="Times New Roman" w:hAnsi="Times New Roman" w:cs="Times New Roman"/>
        </w:rPr>
        <w:t>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registruojantis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u w:val="single"/>
          </w:rPr>
          <w:t>google formoje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bus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paskelbti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tinklapyje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u w:val="single"/>
          </w:rPr>
          <w:t>www.lvjc.lt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Laimėtojai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laureatai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taip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pat bus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informuoti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u w:val="single"/>
          </w:rPr>
          <w:t xml:space="preserve">google </w:t>
        </w:r>
        <w:proofErr w:type="spellStart"/>
        <w:r>
          <w:rPr>
            <w:rFonts w:ascii="Times New Roman" w:eastAsia="Times New Roman" w:hAnsi="Times New Roman" w:cs="Times New Roman"/>
            <w:color w:val="000000"/>
            <w:u w:val="single"/>
          </w:rPr>
          <w:t>formoje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nurodytu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el.paštu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5.6.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organizatoriai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pasilieka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teisę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rengti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papildomas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atsiųstų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parodas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eksponuoti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internetinėje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erdvėje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5.7.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Prizai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dovanos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laimėtojams</w:t>
      </w:r>
      <w:proofErr w:type="spellEnd"/>
      <w:r>
        <w:rPr>
          <w:rFonts w:ascii="Times New Roman" w:eastAsia="Times New Roman" w:hAnsi="Times New Roman" w:cs="Times New Roman"/>
        </w:rPr>
        <w:t xml:space="preserve"> bus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siunčiami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paštu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Diplomai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bus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išsiųsti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el.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paštu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registracijos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u w:val="single"/>
          </w:rPr>
          <w:t xml:space="preserve">google </w:t>
        </w:r>
        <w:proofErr w:type="spellStart"/>
        <w:r>
          <w:rPr>
            <w:rFonts w:ascii="Times New Roman" w:eastAsia="Times New Roman" w:hAnsi="Times New Roman" w:cs="Times New Roman"/>
            <w:color w:val="000000"/>
            <w:u w:val="single"/>
          </w:rPr>
          <w:t>formoje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nurodytais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kontaktais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VI. DARBŲ VERTINIMO KRITERIJAI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6.1.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atitikimas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konkurso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tikslams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uždaviniams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šių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nuostatų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reikalavimams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6.2.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Idėjos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originalumas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aktualumas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6.3.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Meninis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kūrybinis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komikso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atlikimas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6.4.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Darbo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originalumas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išraiška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6.5.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Informatyvumo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lygis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Daugiau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informacijos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Koordinatorė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Karolina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Žvikaite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 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Lietuvos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vaikų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jaunimo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centras, 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Tel.  (8 6) 9579065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el.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paštas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u w:val="single"/>
          </w:rPr>
          <w:t>Karolina.Zvikaite@lvjc.lt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, </w:t>
      </w: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interneto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svetainė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u w:val="single"/>
          </w:rPr>
          <w:t>www.lvjc.lt</w:t>
        </w:r>
      </w:hyperlink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Priedas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Nr. 1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ind w:left="0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SUTIKIMAS</w:t>
      </w:r>
    </w:p>
    <w:p w:rsidR="00E360F0" w:rsidRDefault="00E360F0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0F0" w:rsidRDefault="006D3B92">
      <w:pPr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Sutinku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kad</w:t>
      </w:r>
      <w:proofErr w:type="spellEnd"/>
      <w:r>
        <w:rPr>
          <w:rFonts w:ascii="Times New Roman" w:eastAsia="Times New Roman" w:hAnsi="Times New Roman" w:cs="Times New Roman"/>
        </w:rPr>
        <w:t xml:space="preserve"> BĮ </w:t>
      </w:r>
      <w:proofErr w:type="spellStart"/>
      <w:r>
        <w:rPr>
          <w:rFonts w:ascii="Times New Roman" w:eastAsia="Times New Roman" w:hAnsi="Times New Roman" w:cs="Times New Roman"/>
        </w:rPr>
        <w:t>Lietuvos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vaikų</w:t>
      </w:r>
      <w:proofErr w:type="spellEnd"/>
      <w:r>
        <w:rPr>
          <w:rFonts w:ascii="Times New Roman" w:eastAsia="Times New Roman" w:hAnsi="Times New Roman" w:cs="Times New Roman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</w:rPr>
        <w:t>jaunimo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centro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toliau</w:t>
      </w:r>
      <w:proofErr w:type="spellEnd"/>
      <w:r>
        <w:rPr>
          <w:rFonts w:ascii="Times New Roman" w:eastAsia="Times New Roman" w:hAnsi="Times New Roman" w:cs="Times New Roman"/>
        </w:rPr>
        <w:t xml:space="preserve"> – LVJC) (į. k. 190996278, </w:t>
      </w:r>
      <w:proofErr w:type="spellStart"/>
      <w:r>
        <w:rPr>
          <w:rFonts w:ascii="Times New Roman" w:eastAsia="Times New Roman" w:hAnsi="Times New Roman" w:cs="Times New Roman"/>
        </w:rPr>
        <w:t>adresas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Konstitucijos</w:t>
      </w:r>
      <w:proofErr w:type="spellEnd"/>
      <w:r>
        <w:rPr>
          <w:rFonts w:ascii="Times New Roman" w:eastAsia="Times New Roman" w:hAnsi="Times New Roman" w:cs="Times New Roman"/>
        </w:rPr>
        <w:t xml:space="preserve"> pr. 25, LT-01104 Vilnius) </w:t>
      </w:r>
      <w:proofErr w:type="spellStart"/>
      <w:r>
        <w:rPr>
          <w:rFonts w:ascii="Times New Roman" w:eastAsia="Times New Roman" w:hAnsi="Times New Roman" w:cs="Times New Roman"/>
        </w:rPr>
        <w:t>organizuojamo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Komikso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konkurso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skirto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Globalaus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švietimo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savaitei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paminėi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dalyvių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darbai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nurodant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dalyvio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vardą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pavardę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amžių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i/>
        </w:rPr>
        <w:t>mokyklą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būtų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skelbiami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viešai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E360F0" w:rsidRDefault="006D3B92">
      <w:pPr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Taip</w:t>
      </w:r>
      <w:proofErr w:type="spellEnd"/>
      <w:r>
        <w:rPr>
          <w:rFonts w:ascii="Times New Roman" w:eastAsia="Times New Roman" w:hAnsi="Times New Roman" w:cs="Times New Roman"/>
        </w:rPr>
        <w:t xml:space="preserve"> pat LVJC ir </w:t>
      </w:r>
      <w:proofErr w:type="spellStart"/>
      <w:r>
        <w:rPr>
          <w:rFonts w:ascii="Times New Roman" w:eastAsia="Times New Roman" w:hAnsi="Times New Roman" w:cs="Times New Roman"/>
        </w:rPr>
        <w:t>kiti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organizatoriai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teisę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skelbti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rezultatus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nurodant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dalyvio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vardą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pavardę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amžių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bei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mokyklą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viešai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internetinėse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svetainėse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u w:val="single"/>
          </w:rPr>
          <w:t>www.lvjc</w:t>
        </w:r>
        <w:r>
          <w:rPr>
            <w:rFonts w:ascii="Times New Roman" w:eastAsia="Times New Roman" w:hAnsi="Times New Roman" w:cs="Times New Roman"/>
            <w:color w:val="0000FF"/>
            <w:u w:val="single"/>
          </w:rPr>
          <w:t>.lt</w:t>
        </w:r>
      </w:hyperlink>
      <w:r>
        <w:rPr>
          <w:rFonts w:ascii="Times New Roman" w:eastAsia="Times New Roman" w:hAnsi="Times New Roman" w:cs="Times New Roman"/>
          <w:color w:val="0000FF"/>
          <w:u w:val="single"/>
        </w:rPr>
        <w:t>, www.vikc.lt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bei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gramStart"/>
      <w:r>
        <w:rPr>
          <w:rFonts w:ascii="Times New Roman" w:eastAsia="Times New Roman" w:hAnsi="Times New Roman" w:cs="Times New Roman"/>
        </w:rPr>
        <w:t xml:space="preserve">Facebook“ </w:t>
      </w:r>
      <w:proofErr w:type="spellStart"/>
      <w:r>
        <w:rPr>
          <w:rFonts w:ascii="Times New Roman" w:eastAsia="Times New Roman" w:hAnsi="Times New Roman" w:cs="Times New Roman"/>
        </w:rPr>
        <w:t>paskyrose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E360F0" w:rsidRDefault="006D3B92">
      <w:pPr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Informuojame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vadovaujantis</w:t>
      </w:r>
      <w:proofErr w:type="spellEnd"/>
      <w:r>
        <w:rPr>
          <w:rFonts w:ascii="Times New Roman" w:eastAsia="Times New Roman" w:hAnsi="Times New Roman" w:cs="Times New Roman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</w:rPr>
        <w:t>Bendruoju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apsaugos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reglamentu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toliau</w:t>
      </w:r>
      <w:proofErr w:type="spellEnd"/>
      <w:r>
        <w:rPr>
          <w:rFonts w:ascii="Times New Roman" w:eastAsia="Times New Roman" w:hAnsi="Times New Roman" w:cs="Times New Roman"/>
        </w:rPr>
        <w:t xml:space="preserve"> – BDAR) ir LR </w:t>
      </w:r>
      <w:proofErr w:type="spellStart"/>
      <w:r>
        <w:rPr>
          <w:rFonts w:ascii="Times New Roman" w:eastAsia="Times New Roman" w:hAnsi="Times New Roman" w:cs="Times New Roman"/>
        </w:rPr>
        <w:t>Asmens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teisinės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apsaugos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įstatymu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toliau</w:t>
      </w:r>
      <w:proofErr w:type="spellEnd"/>
      <w:r>
        <w:rPr>
          <w:rFonts w:ascii="Times New Roman" w:eastAsia="Times New Roman" w:hAnsi="Times New Roman" w:cs="Times New Roman"/>
        </w:rPr>
        <w:t xml:space="preserve"> – ADTAĮ) </w:t>
      </w:r>
      <w:proofErr w:type="spellStart"/>
      <w:r>
        <w:rPr>
          <w:rFonts w:ascii="Times New Roman" w:eastAsia="Times New Roman" w:hAnsi="Times New Roman" w:cs="Times New Roman"/>
        </w:rPr>
        <w:t>turite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teisę</w:t>
      </w:r>
      <w:proofErr w:type="spellEnd"/>
      <w:r>
        <w:rPr>
          <w:rFonts w:ascii="Times New Roman" w:eastAsia="Times New Roman" w:hAnsi="Times New Roman" w:cs="Times New Roman"/>
        </w:rPr>
        <w:t xml:space="preserve">: 1) </w:t>
      </w:r>
      <w:proofErr w:type="spellStart"/>
      <w:r>
        <w:rPr>
          <w:rFonts w:ascii="Times New Roman" w:eastAsia="Times New Roman" w:hAnsi="Times New Roman" w:cs="Times New Roman"/>
        </w:rPr>
        <w:t>žinoti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būti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informuotas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apie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asmen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tvarkymą</w:t>
      </w:r>
      <w:proofErr w:type="spellEnd"/>
      <w:r>
        <w:rPr>
          <w:rFonts w:ascii="Times New Roman" w:eastAsia="Times New Roman" w:hAnsi="Times New Roman" w:cs="Times New Roman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</w:rPr>
        <w:t>susipažinti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duomenimis</w:t>
      </w:r>
      <w:proofErr w:type="spellEnd"/>
      <w:r>
        <w:rPr>
          <w:rFonts w:ascii="Times New Roman" w:eastAsia="Times New Roman" w:hAnsi="Times New Roman" w:cs="Times New Roman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</w:rPr>
        <w:t>kaip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jie</w:t>
      </w:r>
      <w:proofErr w:type="spellEnd"/>
      <w:r>
        <w:rPr>
          <w:rFonts w:ascii="Times New Roman" w:eastAsia="Times New Roman" w:hAnsi="Times New Roman" w:cs="Times New Roman"/>
        </w:rPr>
        <w:t xml:space="preserve"> yra </w:t>
      </w:r>
      <w:proofErr w:type="spellStart"/>
      <w:r>
        <w:rPr>
          <w:rFonts w:ascii="Times New Roman" w:eastAsia="Times New Roman" w:hAnsi="Times New Roman" w:cs="Times New Roman"/>
        </w:rPr>
        <w:t>tvarkomi</w:t>
      </w:r>
      <w:proofErr w:type="spellEnd"/>
      <w:r>
        <w:rPr>
          <w:rFonts w:ascii="Times New Roman" w:eastAsia="Times New Roman" w:hAnsi="Times New Roman" w:cs="Times New Roman"/>
        </w:rPr>
        <w:t xml:space="preserve">; 3) </w:t>
      </w:r>
      <w:proofErr w:type="spellStart"/>
      <w:r>
        <w:rPr>
          <w:rFonts w:ascii="Times New Roman" w:eastAsia="Times New Roman" w:hAnsi="Times New Roman" w:cs="Times New Roman"/>
        </w:rPr>
        <w:t>reikalauti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sunaikinti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arba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sustabdyti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savo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tvarkymo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veiksmus</w:t>
      </w:r>
      <w:proofErr w:type="spellEnd"/>
      <w:r>
        <w:rPr>
          <w:rFonts w:ascii="Times New Roman" w:eastAsia="Times New Roman" w:hAnsi="Times New Roman" w:cs="Times New Roman"/>
        </w:rPr>
        <w:t xml:space="preserve">, kai </w:t>
      </w:r>
      <w:proofErr w:type="spellStart"/>
      <w:r>
        <w:rPr>
          <w:rFonts w:ascii="Times New Roman" w:eastAsia="Times New Roman" w:hAnsi="Times New Roman" w:cs="Times New Roman"/>
        </w:rPr>
        <w:t>duomenys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tvarkomi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nesilaikant</w:t>
      </w:r>
      <w:proofErr w:type="spellEnd"/>
      <w:r>
        <w:rPr>
          <w:rFonts w:ascii="Times New Roman" w:eastAsia="Times New Roman" w:hAnsi="Times New Roman" w:cs="Times New Roman"/>
        </w:rPr>
        <w:t xml:space="preserve"> BDAR, ADTAĮ ir </w:t>
      </w:r>
      <w:proofErr w:type="spellStart"/>
      <w:r>
        <w:rPr>
          <w:rFonts w:ascii="Times New Roman" w:eastAsia="Times New Roman" w:hAnsi="Times New Roman" w:cs="Times New Roman"/>
        </w:rPr>
        <w:t>kitų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</w:t>
      </w:r>
      <w:r>
        <w:rPr>
          <w:rFonts w:ascii="Times New Roman" w:eastAsia="Times New Roman" w:hAnsi="Times New Roman" w:cs="Times New Roman"/>
        </w:rPr>
        <w:t>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tvarkymą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reglamentuojančių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teisės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aktų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nuostatų</w:t>
      </w:r>
      <w:proofErr w:type="spellEnd"/>
      <w:r>
        <w:rPr>
          <w:rFonts w:ascii="Times New Roman" w:eastAsia="Times New Roman" w:hAnsi="Times New Roman" w:cs="Times New Roman"/>
        </w:rPr>
        <w:t xml:space="preserve">; 4) </w:t>
      </w:r>
      <w:proofErr w:type="spellStart"/>
      <w:r>
        <w:rPr>
          <w:rFonts w:ascii="Times New Roman" w:eastAsia="Times New Roman" w:hAnsi="Times New Roman" w:cs="Times New Roman"/>
        </w:rPr>
        <w:t>nesutikti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būtų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tvarkomi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Jūsų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duomenys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360F0" w:rsidRDefault="006D3B92">
      <w:pPr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/>
        </w:rPr>
        <w:t>Asmens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duomenys</w:t>
      </w:r>
      <w:proofErr w:type="spellEnd"/>
      <w:r>
        <w:rPr>
          <w:rFonts w:ascii="Times New Roman" w:eastAsia="Times New Roman" w:hAnsi="Times New Roman" w:cs="Times New Roman"/>
        </w:rPr>
        <w:t xml:space="preserve"> - bet </w:t>
      </w:r>
      <w:proofErr w:type="spellStart"/>
      <w:r>
        <w:rPr>
          <w:rFonts w:ascii="Times New Roman" w:eastAsia="Times New Roman" w:hAnsi="Times New Roman" w:cs="Times New Roman"/>
        </w:rPr>
        <w:t>kuri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informacija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susijusi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fiziniu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asmeniu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Duomenų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subjektu</w:t>
      </w:r>
      <w:proofErr w:type="spellEnd"/>
      <w:r>
        <w:rPr>
          <w:rFonts w:ascii="Times New Roman" w:eastAsia="Times New Roman" w:hAnsi="Times New Roman" w:cs="Times New Roman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</w:rPr>
        <w:t>kurio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tapatybė</w:t>
      </w:r>
      <w:proofErr w:type="spellEnd"/>
      <w:r>
        <w:rPr>
          <w:rFonts w:ascii="Times New Roman" w:eastAsia="Times New Roman" w:hAnsi="Times New Roman" w:cs="Times New Roman"/>
        </w:rPr>
        <w:t xml:space="preserve"> yra </w:t>
      </w:r>
      <w:proofErr w:type="spellStart"/>
      <w:r>
        <w:rPr>
          <w:rFonts w:ascii="Times New Roman" w:eastAsia="Times New Roman" w:hAnsi="Times New Roman" w:cs="Times New Roman"/>
        </w:rPr>
        <w:t>žinoma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arba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būti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tiesiogiai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netiesi</w:t>
      </w:r>
      <w:r>
        <w:rPr>
          <w:rFonts w:ascii="Times New Roman" w:eastAsia="Times New Roman" w:hAnsi="Times New Roman" w:cs="Times New Roman"/>
        </w:rPr>
        <w:t>ogiai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nustatyta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visų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pirma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naudojant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tokius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identifikatorius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kaip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vardas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pavardė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gimimo</w:t>
      </w:r>
      <w:proofErr w:type="spellEnd"/>
      <w:r>
        <w:rPr>
          <w:rFonts w:ascii="Times New Roman" w:eastAsia="Times New Roman" w:hAnsi="Times New Roman" w:cs="Times New Roman"/>
        </w:rPr>
        <w:t xml:space="preserve"> data, </w:t>
      </w:r>
      <w:proofErr w:type="spellStart"/>
      <w:r>
        <w:rPr>
          <w:rFonts w:ascii="Times New Roman" w:eastAsia="Times New Roman" w:hAnsi="Times New Roman" w:cs="Times New Roman"/>
        </w:rPr>
        <w:t>telefono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numeris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buvimo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vietos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duomenys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naudojant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vieną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kelis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fizinio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fizinės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fiziologinės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ekonominės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kultūrinės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socialinės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tapatyb</w:t>
      </w:r>
      <w:r>
        <w:rPr>
          <w:rFonts w:ascii="Times New Roman" w:eastAsia="Times New Roman" w:hAnsi="Times New Roman" w:cs="Times New Roman"/>
        </w:rPr>
        <w:t>ės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požymius</w:t>
      </w:r>
      <w:proofErr w:type="spellEnd"/>
      <w:r>
        <w:rPr>
          <w:rFonts w:ascii="Times New Roman" w:eastAsia="Times New Roman" w:hAnsi="Times New Roman" w:cs="Times New Roman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</w:rPr>
        <w:t>kita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E360F0" w:rsidRDefault="006D3B92">
      <w:pPr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Jums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išreiškus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nesutikimą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arba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negavus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jokio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Jūsų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atsakymo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aukščiau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nurodytas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duomenų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tvarkymas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nebus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vykdomas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Informuojame</w:t>
      </w:r>
      <w:proofErr w:type="spellEnd"/>
      <w:r>
        <w:rPr>
          <w:rFonts w:ascii="Times New Roman" w:eastAsia="Times New Roman" w:hAnsi="Times New Roman" w:cs="Times New Roman"/>
        </w:rPr>
        <w:t xml:space="preserve">, jog </w:t>
      </w:r>
      <w:proofErr w:type="spellStart"/>
      <w:r>
        <w:rPr>
          <w:rFonts w:ascii="Times New Roman" w:eastAsia="Times New Roman" w:hAnsi="Times New Roman" w:cs="Times New Roman"/>
        </w:rPr>
        <w:t>Jums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išreiškus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nesutikimą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dėl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rezultatų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viešo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skelbimo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internetinėse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svetainėse</w:t>
      </w:r>
      <w:proofErr w:type="spellEnd"/>
      <w:r>
        <w:rPr>
          <w:rFonts w:ascii="Times New Roman" w:eastAsia="Times New Roman" w:hAnsi="Times New Roman" w:cs="Times New Roman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</w:rPr>
        <w:t>socialiniuos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tinkluose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Jūsų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Jūsų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atstovaujamo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asmens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konkurso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rezultatas</w:t>
      </w:r>
      <w:proofErr w:type="spellEnd"/>
      <w:r>
        <w:rPr>
          <w:rFonts w:ascii="Times New Roman" w:eastAsia="Times New Roman" w:hAnsi="Times New Roman" w:cs="Times New Roman"/>
        </w:rPr>
        <w:t xml:space="preserve"> bus </w:t>
      </w:r>
      <w:proofErr w:type="spellStart"/>
      <w:r>
        <w:rPr>
          <w:rFonts w:ascii="Times New Roman" w:eastAsia="Times New Roman" w:hAnsi="Times New Roman" w:cs="Times New Roman"/>
        </w:rPr>
        <w:t>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atsiųstas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Jums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registracijos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formoje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nurodytu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elektroninio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pašto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adresu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E360F0" w:rsidRDefault="00E360F0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6D3B9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___________________________                                                                             _______________</w:t>
      </w:r>
    </w:p>
    <w:p w:rsidR="00E360F0" w:rsidRDefault="006D3B92">
      <w:pPr>
        <w:ind w:left="0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Vardas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pavardė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para</w:t>
      </w:r>
      <w:r>
        <w:rPr>
          <w:rFonts w:ascii="Times New Roman" w:eastAsia="Times New Roman" w:hAnsi="Times New Roman" w:cs="Times New Roman"/>
        </w:rPr>
        <w:t>šas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E360F0" w:rsidRDefault="00E360F0">
      <w:pPr>
        <w:ind w:left="0" w:hanging="2"/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E360F0" w:rsidRDefault="00E360F0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E360F0">
      <w:headerReference w:type="default" r:id="rId16"/>
      <w:pgSz w:w="11906" w:h="16838"/>
      <w:pgMar w:top="426" w:right="567" w:bottom="113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B92" w:rsidRDefault="006D3B92">
      <w:pPr>
        <w:spacing w:line="240" w:lineRule="auto"/>
        <w:ind w:left="0" w:hanging="2"/>
      </w:pPr>
      <w:r>
        <w:separator/>
      </w:r>
    </w:p>
  </w:endnote>
  <w:endnote w:type="continuationSeparator" w:id="0">
    <w:p w:rsidR="006D3B92" w:rsidRDefault="006D3B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imes-Roman">
    <w:altName w:val="Times New Roman"/>
    <w:charset w:val="4D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B92" w:rsidRDefault="006D3B92">
      <w:pPr>
        <w:spacing w:line="240" w:lineRule="auto"/>
        <w:ind w:left="0" w:hanging="2"/>
      </w:pPr>
      <w:r>
        <w:separator/>
      </w:r>
    </w:p>
  </w:footnote>
  <w:footnote w:type="continuationSeparator" w:id="0">
    <w:p w:rsidR="006D3B92" w:rsidRDefault="006D3B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0F0" w:rsidRDefault="006D3B92">
    <w:pPr>
      <w:pBdr>
        <w:top w:val="nil"/>
        <w:left w:val="nil"/>
        <w:bottom w:val="nil"/>
        <w:right w:val="nil"/>
        <w:between w:val="nil"/>
      </w:pBdr>
      <w:tabs>
        <w:tab w:val="left" w:pos="8640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6120765" cy="10833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76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55D6"/>
    <w:multiLevelType w:val="multilevel"/>
    <w:tmpl w:val="6FDA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0F0"/>
    <w:rsid w:val="003D7DBE"/>
    <w:rsid w:val="00537375"/>
    <w:rsid w:val="006D3B92"/>
    <w:rsid w:val="00E3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38FB"/>
  <w15:docId w15:val="{2A848E8D-1EE8-4A6D-B3AD-D5177B08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lt-L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240" w:lineRule="auto"/>
      <w:ind w:left="-1" w:hanging="1"/>
      <w:jc w:val="center"/>
      <w:outlineLvl w:val="1"/>
    </w:pPr>
    <w:rPr>
      <w:rFonts w:ascii="Times New Roman" w:eastAsia="Times New Roman" w:hAnsi="Times New Roman" w:cs="Times New Roman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line="240" w:lineRule="auto"/>
      <w:ind w:left="-1" w:hanging="1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color w:val="7030A0"/>
      <w:w w:val="100"/>
      <w:position w:val="-1"/>
      <w:sz w:val="24"/>
      <w:szCs w:val="24"/>
      <w:effect w:val="none"/>
      <w:vertAlign w:val="baseline"/>
      <w:cs w:val="0"/>
      <w:em w:val="none"/>
      <w:lang w:val="fi-FI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asicParagraph">
    <w:name w:val="[Basic Paragraph]"/>
    <w:basedOn w:val="Normal"/>
    <w:pPr>
      <w:autoSpaceDE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pPr>
      <w:ind w:left="720" w:firstLine="0"/>
    </w:p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Pr>
      <w:w w:val="100"/>
      <w:position w:val="-1"/>
      <w:effect w:val="none"/>
      <w:vertAlign w:val="baseline"/>
      <w:cs w:val="0"/>
      <w:em w:val="none"/>
    </w:rPr>
  </w:style>
  <w:style w:type="paragraph" w:customStyle="1" w:styleId="ColorfulList-Accent11">
    <w:name w:val="Colorful List - Accent 11"/>
    <w:basedOn w:val="Normal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character" w:customStyle="1" w:styleId="Pagrindinistekstas">
    <w:name w:val="Pagrindinis tekstas_"/>
    <w:rPr>
      <w:w w:val="10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paragraph" w:customStyle="1" w:styleId="Pagrindinistekstas1">
    <w:name w:val="Pagrindinis tekstas1"/>
    <w:basedOn w:val="Normal"/>
    <w:pPr>
      <w:widowControl/>
      <w:shd w:val="clear" w:color="auto" w:fill="FFFFFF"/>
      <w:suppressAutoHyphens/>
      <w:spacing w:after="540" w:line="196" w:lineRule="atLeast"/>
      <w:ind w:hanging="540"/>
    </w:pPr>
    <w:rPr>
      <w:rFonts w:ascii="Times New Roman" w:eastAsia="Times New Roman" w:hAnsi="Times New Roman" w:cs="Times New Roman"/>
      <w:sz w:val="16"/>
      <w:szCs w:val="16"/>
      <w:lang/>
    </w:rPr>
  </w:style>
  <w:style w:type="character" w:styleId="FollowedHyperli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ypewriter">
    <w:name w:val="Typewriter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9yRsDCoKVcxYz8JL7" TargetMode="External"/><Relationship Id="rId13" Type="http://schemas.openxmlformats.org/officeDocument/2006/relationships/hyperlink" Target="mailto:Karolina.Zvikaite@lvjc.l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9yRsDCoKVcxYz8JL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9yRsDCoKVcxYz8JL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vjc.lt" TargetMode="External"/><Relationship Id="rId10" Type="http://schemas.openxmlformats.org/officeDocument/2006/relationships/hyperlink" Target="http://www.lvjc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9yRsDCoKVcxYz8JL7" TargetMode="External"/><Relationship Id="rId14" Type="http://schemas.openxmlformats.org/officeDocument/2006/relationships/hyperlink" Target="http://www.lvjc.l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qcSec854DghdiOzSv29TisGDg==">AMUW2mU3zho8HKeGlWC36Hx+tGlrZgJ888OkSF93PZAc+cADB1/xaX7I7gl6kMw1RlJX+ghWidUPuAiZeG3R/H9qyjVQmmd836prRUFauVh8YhLKVOfkJ9E5muZFZjrApUbtooam+lDX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Petraskaite</dc:creator>
  <cp:lastModifiedBy>Jūratė Janavičienė</cp:lastModifiedBy>
  <cp:revision>3</cp:revision>
  <dcterms:created xsi:type="dcterms:W3CDTF">2021-11-15T12:36:00Z</dcterms:created>
  <dcterms:modified xsi:type="dcterms:W3CDTF">2021-11-15T12:37:00Z</dcterms:modified>
</cp:coreProperties>
</file>